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8D" w:rsidRPr="007223C3" w:rsidRDefault="00B5548D" w:rsidP="007223C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kern w:val="36"/>
          <w:sz w:val="32"/>
          <w:szCs w:val="24"/>
          <w:lang w:eastAsia="pl-PL"/>
        </w:rPr>
        <w:t>REGULAMIN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32"/>
          <w:szCs w:val="24"/>
          <w:lang w:eastAsia="pl-PL"/>
        </w:rPr>
        <w:t>KONKURSU PLASTYCZNO-EDUKACYJNEGO</w:t>
      </w:r>
      <w:r w:rsidRPr="007223C3">
        <w:rPr>
          <w:rFonts w:asciiTheme="majorHAnsi" w:eastAsia="Times New Roman" w:hAnsiTheme="majorHAnsi" w:cs="Times New Roman"/>
          <w:sz w:val="32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„Maria Skłodowska-Curie – życie, pasja, odkrycia”</w:t>
      </w:r>
    </w:p>
    <w:p w:rsidR="00B5548D" w:rsidRPr="007223C3" w:rsidRDefault="00B5548D" w:rsidP="007223C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1. Organizator i finansowanie Konkursu</w:t>
      </w:r>
    </w:p>
    <w:p w:rsidR="00B5548D" w:rsidRPr="007223C3" w:rsidRDefault="00B5548D" w:rsidP="007223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Organizatorem Konkursu jest </w:t>
      </w:r>
      <w:r w:rsidR="004E45CE" w:rsidRPr="004E45CE">
        <w:rPr>
          <w:rStyle w:val="school-name"/>
          <w:rFonts w:asciiTheme="majorHAnsi" w:hAnsiTheme="majorHAnsi"/>
          <w:b/>
        </w:rPr>
        <w:t>Szkoła Polska im. Tadeusza Chciuka – Celta przy Konsulacie Generalnym RP w MONACHIUM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, zwana dalej „Organizatorem”.</w:t>
      </w:r>
    </w:p>
    <w:p w:rsidR="00B5548D" w:rsidRPr="007223C3" w:rsidRDefault="00B5548D" w:rsidP="007223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Konkurs realizowany jest we współpracy ze szkołami zaproszonymi do udziału.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2. Charakter i zasięg Konkursu</w:t>
      </w:r>
    </w:p>
    <w:p w:rsidR="00B5548D" w:rsidRPr="007223C3" w:rsidRDefault="00B5548D" w:rsidP="007223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Konkurs ma charakter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artystyczno-edukacyjny oraz projektowy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Konkurs realizowany jest w szkołach biorących udział w przedsięwzięciu.</w:t>
      </w:r>
    </w:p>
    <w:p w:rsidR="00B5548D" w:rsidRPr="007223C3" w:rsidRDefault="00B5548D" w:rsidP="007223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Konkurs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nie posiada wspólnego finału międzyszkolnego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Rozstrzygnięcie Konkursu oraz wręczenie nagród odbywa się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oddzielnie </w:t>
      </w:r>
      <w:r w:rsidR="007223C3"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każdej szkole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3. Temat Konkursu</w:t>
      </w:r>
    </w:p>
    <w:p w:rsidR="00B5548D" w:rsidRPr="00DF66BA" w:rsidRDefault="00B5548D" w:rsidP="007223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Tematem Konkursu jest postać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Marii Skłodowskiej</w:t>
      </w:r>
      <w:r w:rsidR="00D02539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-</w:t>
      </w:r>
      <w:r w:rsidR="00D02539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Curi</w:t>
      </w:r>
      <w:r w:rsidR="007223C3" w:rsidRPr="00DF66B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:</w:t>
      </w:r>
      <w:r w:rsidRPr="00DF66BA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 xml:space="preserve"> jej życie, działalność naukowa, osiągnięcia oraz znaczenie dla nauki i świata.</w:t>
      </w:r>
    </w:p>
    <w:p w:rsidR="00B5548D" w:rsidRPr="007223C3" w:rsidRDefault="00B5548D" w:rsidP="007223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Konkurs stanowi podsumowanie zajęć szkolnych poświęconych Marii Skłodowskiej-Curie.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4. Zagadnienia i pytania pomocnicze</w:t>
      </w:r>
    </w:p>
    <w:p w:rsidR="00B5548D" w:rsidRPr="007223C3" w:rsidRDefault="00B5548D" w:rsidP="007223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Prace konkursowe powinny dotyczyć postaci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Marii Skłodowskiej-Curie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mogą odnosić się do jej życia, działalności naukowej, osiągnięć oraz znaczenia dla nauki i świata.</w:t>
      </w:r>
    </w:p>
    <w:p w:rsidR="00607BD9" w:rsidRPr="007223C3" w:rsidRDefault="00B5548D" w:rsidP="007223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Poniższe zagadnienia mają charakter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pomocniczy i inspirujący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uczestnicy mogą wybrać jedno zagadnienie lub połączyć kilka z nich w jednej pracy.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  <w:t>A. Życie i droga Marii Skłodowskiej-Curie</w:t>
      </w:r>
    </w:p>
    <w:p w:rsidR="00B5548D" w:rsidRPr="007223C3" w:rsidRDefault="00B5548D" w:rsidP="007223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Dzieciństwo i młodość Marii Skłodowskiej-Curie.</w:t>
      </w:r>
    </w:p>
    <w:p w:rsidR="00B5548D" w:rsidRPr="007223C3" w:rsidRDefault="00B5548D" w:rsidP="007223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Ż</w:t>
      </w:r>
      <w:r w:rsid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ycie Marii Skłodowskiej-Curie: 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najważniejsze wydarzenia.</w:t>
      </w:r>
    </w:p>
    <w:p w:rsidR="00B5548D" w:rsidRPr="007223C3" w:rsidRDefault="00B5548D" w:rsidP="007223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Maria Skłodowska-Curie jako Polka żyjąca i pracująca za granicą.</w:t>
      </w:r>
    </w:p>
    <w:p w:rsidR="00B5548D" w:rsidRPr="007223C3" w:rsidRDefault="00B5548D" w:rsidP="007223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Jak wyglądałoby życie Marii Skłodowskiej-Curie, gdyby pozostała w Polsce?</w:t>
      </w:r>
    </w:p>
    <w:p w:rsidR="00B5548D" w:rsidRDefault="00B5548D" w:rsidP="007223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Maria Skłodowska-Curie jako kobieta XIX wieku.</w:t>
      </w:r>
    </w:p>
    <w:p w:rsidR="007223C3" w:rsidRDefault="007223C3" w:rsidP="007223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223C3" w:rsidRPr="007223C3" w:rsidRDefault="007223C3" w:rsidP="007223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  <w:lastRenderedPageBreak/>
        <w:t>B. Osiągnięcia naukowe i praca badawcza</w:t>
      </w:r>
    </w:p>
    <w:p w:rsidR="00B5548D" w:rsidRPr="007223C3" w:rsidRDefault="00B5548D" w:rsidP="007223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Najważniejsze odkrycia i osiągnięcia Marii Skłodowskiej-Curie.</w:t>
      </w:r>
    </w:p>
    <w:p w:rsidR="00B5548D" w:rsidRPr="007223C3" w:rsidRDefault="00B5548D" w:rsidP="007223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Promieniotwórczość i radiochemia – polon i rad odkryte przez Marię.</w:t>
      </w:r>
    </w:p>
    <w:p w:rsidR="00B5548D" w:rsidRPr="007223C3" w:rsidRDefault="00B5548D" w:rsidP="007223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Eksperymenty i praca naukowa Marii Skłodowskiej-Curie.</w:t>
      </w:r>
    </w:p>
    <w:p w:rsidR="00B5548D" w:rsidRPr="007223C3" w:rsidRDefault="00B5548D" w:rsidP="007223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Nagrody Nobla Marii Skłodowskiej-Curie i ich znaczenie.</w:t>
      </w:r>
    </w:p>
    <w:p w:rsidR="00B5548D" w:rsidRPr="007223C3" w:rsidRDefault="00B5548D" w:rsidP="007223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Maria Skłodowska-Curie jako wybitny naukowiec swoich czasów.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  <w:t>C. Maria Skłodowska-Curie jako inspiracja</w:t>
      </w:r>
    </w:p>
    <w:p w:rsidR="00B5548D" w:rsidRPr="007223C3" w:rsidRDefault="00B5548D" w:rsidP="007223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Maria Skłodowska-Curie jako geniusz wszech czasów.</w:t>
      </w:r>
    </w:p>
    <w:p w:rsidR="00B5548D" w:rsidRPr="007223C3" w:rsidRDefault="00B5548D" w:rsidP="007223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Czego możemy się nauczyć od Marii Skłodowskiej-Curie?</w:t>
      </w:r>
    </w:p>
    <w:p w:rsidR="00B5548D" w:rsidRPr="007223C3" w:rsidRDefault="00B5548D" w:rsidP="007223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Podobieństwa pomiędzy mną a Marią Skłodowską-Curie.</w:t>
      </w:r>
    </w:p>
    <w:p w:rsidR="007223C3" w:rsidRPr="007223C3" w:rsidRDefault="00B5548D" w:rsidP="007223C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  <w:t>D. Forma popularyzatorska i twórcza</w:t>
      </w:r>
    </w:p>
    <w:p w:rsidR="00B5548D" w:rsidRPr="007223C3" w:rsidRDefault="00B5548D" w:rsidP="007223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Gazetka informacyjna dla dzieci o Marii Skłodowskiej-Curie.</w:t>
      </w:r>
    </w:p>
    <w:p w:rsidR="00B5548D" w:rsidRPr="007223C3" w:rsidRDefault="00B5548D" w:rsidP="007223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Ulotka informacyjna o Marii Skłodowskiej-Curie.</w:t>
      </w:r>
    </w:p>
    <w:p w:rsidR="007223C3" w:rsidRDefault="00B5548D" w:rsidP="007223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Komiks o Marii Skłodowskiej-Curie (np. jako dzieck</w:t>
      </w:r>
      <w:r w:rsid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u, Polce, uczonej, odkrywczyni lub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według własnego pomysłu).</w:t>
      </w:r>
    </w:p>
    <w:p w:rsidR="00B5548D" w:rsidRPr="007223C3" w:rsidRDefault="007223C3" w:rsidP="007223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t xml:space="preserve">E. </w:t>
      </w:r>
      <w:r w:rsidR="00B5548D" w:rsidRPr="007223C3"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t xml:space="preserve">Dopuszcza się realizację </w:t>
      </w:r>
      <w:r w:rsidR="00B5548D" w:rsidRPr="007223C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pl-PL"/>
        </w:rPr>
        <w:t>własnego tematu</w:t>
      </w:r>
      <w:r w:rsidR="00B5548D" w:rsidRPr="007223C3"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t xml:space="preserve">, pod warunkiem jego zgodności </w:t>
      </w:r>
      <w:r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br/>
      </w:r>
      <w:r w:rsidR="00B5548D" w:rsidRPr="007223C3"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t>z tematyką Konkursu.</w:t>
      </w:r>
    </w:p>
    <w:p w:rsidR="00B5548D" w:rsidRPr="007223C3" w:rsidRDefault="00B5548D" w:rsidP="007223C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5. Cele i zamierzenia Konkursu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Celem Konkursu jest:</w:t>
      </w:r>
    </w:p>
    <w:p w:rsidR="00B5548D" w:rsidRPr="007223C3" w:rsidRDefault="00B5548D" w:rsidP="007223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pogłębianie wiedzy uczniów o życiu i osiągnięciach Marii Skłodowskiej-Curie,</w:t>
      </w:r>
    </w:p>
    <w:p w:rsidR="00B5548D" w:rsidRPr="007223C3" w:rsidRDefault="00B5548D" w:rsidP="007223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rozwijanie zainteresowania nauką i postaw badawczych,</w:t>
      </w:r>
    </w:p>
    <w:p w:rsidR="00B5548D" w:rsidRPr="007223C3" w:rsidRDefault="00B5548D" w:rsidP="007223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kształtowanie kreatywności i samodzielności twórczej uczniów,</w:t>
      </w:r>
    </w:p>
    <w:p w:rsidR="00B5548D" w:rsidRPr="007223C3" w:rsidRDefault="00B5548D" w:rsidP="007223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rozwijanie umiejętności prezentowania wiedzy w formie artystycznej,</w:t>
      </w:r>
    </w:p>
    <w:p w:rsidR="00B5548D" w:rsidRPr="007223C3" w:rsidRDefault="00B5548D" w:rsidP="007223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promowanie wartości takich jak wytrwałość, pasja i dążenie do celu.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6. Uczestnicy Konkursu</w:t>
      </w:r>
    </w:p>
    <w:p w:rsidR="00B5548D" w:rsidRPr="007223C3" w:rsidRDefault="00B5548D" w:rsidP="007223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Uczestnikami Konkursu mogą być uczniowie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klas III i IV szkoły podstawowej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szkół biorących udział w Konkursie.</w:t>
      </w:r>
    </w:p>
    <w:p w:rsidR="00B5548D" w:rsidRDefault="00B5548D" w:rsidP="007223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Konkurs ma charakter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indywidualny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nie dopuszcza się prac zespołowych.</w:t>
      </w:r>
    </w:p>
    <w:p w:rsidR="007223C3" w:rsidRDefault="007223C3" w:rsidP="00131ABB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131ABB" w:rsidRDefault="00131ABB" w:rsidP="00131ABB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131ABB" w:rsidRDefault="00131ABB" w:rsidP="00131ABB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131ABB" w:rsidRPr="007223C3" w:rsidRDefault="00131ABB" w:rsidP="00EE4C30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§ 7. Warunki uczestnictwa</w:t>
      </w:r>
    </w:p>
    <w:p w:rsidR="00B5548D" w:rsidRPr="007223C3" w:rsidRDefault="00B5548D" w:rsidP="007223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 Konkursie jest dobrowolny i bezpłatny.</w:t>
      </w:r>
    </w:p>
    <w:p w:rsidR="00B5548D" w:rsidRPr="007223C3" w:rsidRDefault="00B5548D" w:rsidP="007223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Praca konkursowa musi zostać wykonana </w:t>
      </w:r>
      <w:r w:rsidRPr="007223C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samodzielnie przez ucznia</w:t>
      </w:r>
      <w:r w:rsidRPr="007223C3">
        <w:rPr>
          <w:rFonts w:asciiTheme="majorHAnsi" w:eastAsia="Times New Roman" w:hAnsiTheme="majorHAnsi" w:cs="Times New Roman"/>
          <w:color w:val="FF0000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Dopuszcza się </w:t>
      </w:r>
      <w:r w:rsidRPr="007223C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wyłącznie pomoc techniczną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ze strony rodziców lub opiekunów prawnych (np. drukowanie materiałów), bez ingerencji w treść, pomysł </w:t>
      </w:r>
      <w:r w:rsid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i wykonanie pracy.</w:t>
      </w:r>
    </w:p>
    <w:p w:rsidR="00B5548D" w:rsidRPr="007223C3" w:rsidRDefault="00B5548D" w:rsidP="007223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Przystąpienie do Konkursu poprzez dostarczenie pracy oznacza akceptację Regulaminu oraz zgodę na przetwarzanie danych osobowych i wykorzystanie wizerunku pracy konkursowej.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8. Technika i forma pracy konkursowej</w:t>
      </w:r>
    </w:p>
    <w:p w:rsidR="00B5548D" w:rsidRPr="007223C3" w:rsidRDefault="00B5548D" w:rsidP="007223C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Praca konkursowa może zostać wykonana w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dowolnej technice plastycznej</w:t>
      </w:r>
      <w:r w:rsid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lub projektowej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, w szczególności:</w:t>
      </w:r>
      <w:r w:rsid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7223C3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pl-PL"/>
        </w:rPr>
        <w:t>rysunek, malarstwo, kolaż, praca przestrzenna, książeczka, lapbook, komiks, plakat, gazetka, ulotka.</w:t>
      </w:r>
    </w:p>
    <w:p w:rsidR="00B5548D" w:rsidRPr="007223C3" w:rsidRDefault="00B5548D" w:rsidP="007223C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Format i wielkość pracy są dowolne, pod warunkiem że praca nadaje się do ekspozycji szkolnej.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9. Oznaczenie prac</w:t>
      </w:r>
    </w:p>
    <w:p w:rsidR="00B5548D" w:rsidRPr="007223C3" w:rsidRDefault="00B5548D" w:rsidP="007223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Każda praca musi być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czytelnie podpisana literami drukowanymi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Podpis powinien zawierać: imię i nazwisko ucznia, klasę oraz nazwę szkoły.</w:t>
      </w:r>
    </w:p>
    <w:p w:rsidR="00B5548D" w:rsidRPr="007223C3" w:rsidRDefault="00B5548D" w:rsidP="007223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Brak czytelnego opisu może skutkować niezakwalifikowaniem pracy do oceny.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10. Termin oddania prac</w:t>
      </w:r>
    </w:p>
    <w:p w:rsidR="00B5548D" w:rsidRPr="007223C3" w:rsidRDefault="00B5548D" w:rsidP="007223C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Termin oddania prac k</w:t>
      </w:r>
      <w:r w:rsid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onkursowych: </w:t>
      </w:r>
      <w:r w:rsidR="007223C3" w:rsidRPr="007223C3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pl-PL"/>
        </w:rPr>
        <w:t>18 KWIETNIA</w:t>
      </w:r>
      <w:r w:rsidR="00DF66BA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pl-PL"/>
        </w:rPr>
        <w:t>.</w:t>
      </w:r>
    </w:p>
    <w:p w:rsidR="00607BD9" w:rsidRPr="007223C3" w:rsidRDefault="00B5548D" w:rsidP="007223C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Prace dostarczone po terminie nie będą oceniane.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11. Przebieg i rozstrzygnięcie Konkursu</w:t>
      </w:r>
    </w:p>
    <w:p w:rsidR="00B5548D" w:rsidRPr="007223C3" w:rsidRDefault="00B5548D" w:rsidP="007223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Konkurs przeprowadzany jest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oddzielnie w każdej szkole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Nauczyciele przekazują Organizatorowi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zdjęcia prac konkursowych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W każdej szkole przyznane zostaną: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a) trzy nagrody w klasach III,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b) trzy nagrody w klasach IV.</w:t>
      </w:r>
    </w:p>
    <w:p w:rsidR="00B5548D" w:rsidRPr="0006010F" w:rsidRDefault="00B5548D" w:rsidP="000601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Wręczenie nagród odbywa się na terenie danej szkoły.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12. Kryteria oceny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Prace oceniane będą według następujących kryteriów:</w:t>
      </w:r>
    </w:p>
    <w:p w:rsidR="00B5548D" w:rsidRPr="007223C3" w:rsidRDefault="00B5548D" w:rsidP="007223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zgodność z tematyką Konkursu,</w:t>
      </w:r>
    </w:p>
    <w:p w:rsidR="00B5548D" w:rsidRPr="007223C3" w:rsidRDefault="00B5548D" w:rsidP="007223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samodzielność wykonania,</w:t>
      </w:r>
    </w:p>
    <w:p w:rsidR="00B5548D" w:rsidRPr="007223C3" w:rsidRDefault="00B5548D" w:rsidP="007223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kreatywność i pomysłowość,</w:t>
      </w:r>
    </w:p>
    <w:p w:rsidR="00B5548D" w:rsidRPr="007223C3" w:rsidRDefault="00B5548D" w:rsidP="007223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walory estetyczne,</w:t>
      </w:r>
    </w:p>
    <w:p w:rsidR="00B5548D" w:rsidRPr="0006010F" w:rsidRDefault="00B5548D" w:rsidP="0006010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dostosowanie poziomu pracy do wieku uczestnika.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§ 13. Komisja Konkursowa</w:t>
      </w:r>
    </w:p>
    <w:p w:rsidR="00B5548D" w:rsidRPr="007223C3" w:rsidRDefault="00B5548D" w:rsidP="007223C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Prace ocenia Komisja Konkursowa powołana przez Organizatora.</w:t>
      </w:r>
    </w:p>
    <w:p w:rsidR="00B5548D" w:rsidRPr="0006010F" w:rsidRDefault="00B5548D" w:rsidP="0006010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Decyzje Komisji Konkursowej są ostateczne i niepodlegające odwołaniu.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14. Nagrody i pamiątki</w:t>
      </w:r>
    </w:p>
    <w:p w:rsidR="00B5548D" w:rsidRPr="007223C3" w:rsidRDefault="00B5548D" w:rsidP="007223C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W każdej szkole przyznane zostaną nagrody dla laureatów Konkursu.</w:t>
      </w:r>
    </w:p>
    <w:p w:rsidR="00B5548D" w:rsidRPr="007223C3" w:rsidRDefault="00B5548D" w:rsidP="007223C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Każdy uczestnik Konkursu otrzyma dyplom oraz pamiątkę uczestnictwa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06010F" w:rsidRDefault="00B5548D" w:rsidP="0006010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Forma nagród i pamiątek ustalana jest przez Organizatora.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15. Prezentacja prac</w:t>
      </w:r>
    </w:p>
    <w:p w:rsidR="00B5548D" w:rsidRPr="007223C3" w:rsidRDefault="00B5548D" w:rsidP="007223C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Prace konkursowe będą prezentowane na wystawach szkolnych </w:t>
      </w:r>
      <w:r w:rsidR="0006010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oraz w materiałach informacyjnych Organizatora.</w:t>
      </w:r>
    </w:p>
    <w:p w:rsidR="00B5548D" w:rsidRPr="007223C3" w:rsidRDefault="00B5548D" w:rsidP="007223C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prezentacji prac nie będą ujawniane pełne dane osobowe uczniów.</w:t>
      </w:r>
    </w:p>
    <w:p w:rsidR="00B5548D" w:rsidRPr="0006010F" w:rsidRDefault="00B5548D" w:rsidP="0006010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Prace będą oznaczone </w:t>
      </w: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wyłącznie imieniem ucznia i klasą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lub pozostaną anonimowe.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16. Ochrona danych osobowych (RODO)</w:t>
      </w:r>
    </w:p>
    <w:p w:rsidR="00B5548D" w:rsidRPr="007223C3" w:rsidRDefault="00B5548D" w:rsidP="007223C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Administratorem </w:t>
      </w:r>
      <w:r w:rsidRPr="00E372C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danych osobowych uczestników Konkursu jest </w:t>
      </w:r>
      <w:r w:rsidRPr="00E372C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Szkoła</w:t>
      </w:r>
      <w:r w:rsidR="00E372C6" w:rsidRPr="00E372C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Polska </w:t>
      </w:r>
      <w:r w:rsidR="00E372C6" w:rsidRPr="00E372C6">
        <w:rPr>
          <w:rStyle w:val="school-name"/>
          <w:rFonts w:asciiTheme="majorHAnsi" w:hAnsiTheme="majorHAnsi"/>
          <w:b/>
        </w:rPr>
        <w:t xml:space="preserve">im. Tadeusza Chciuka – Celta przy Konsulacie Generalnym RP </w:t>
      </w:r>
      <w:r w:rsidRPr="00E372C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Monachium</w:t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5548D" w:rsidRPr="007223C3" w:rsidRDefault="00B5548D" w:rsidP="007223C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Dane osobowe przetwarzane są wyłącznie w celu organizacji, przeprowadzenia </w:t>
      </w:r>
      <w:r w:rsidR="0006010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i promocji Konkursu.</w:t>
      </w:r>
    </w:p>
    <w:p w:rsidR="00B5548D" w:rsidRPr="007223C3" w:rsidRDefault="00B5548D" w:rsidP="007223C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Zakres przetwarzanych danych obejmuje w szczególności: imię i nazwisko ucznia, klasę oraz nazwę szkoły.</w:t>
      </w:r>
    </w:p>
    <w:p w:rsidR="00B5548D" w:rsidRPr="007223C3" w:rsidRDefault="00B5548D" w:rsidP="007223C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Dane osobowe nie są udostępniane podmiotom trzecim, z wyjątkiem przypadków przewidzianych przepisami prawa.</w:t>
      </w:r>
    </w:p>
    <w:p w:rsidR="00B5548D" w:rsidRPr="0006010F" w:rsidRDefault="00B5548D" w:rsidP="0006010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Przystąpienie do Konkursu poprzez dostarczenie pracy jest równoznaczne </w:t>
      </w:r>
      <w:r w:rsidR="0006010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z wyrażeniem zgody na przetwarzanie danych osobowych oraz nieodpłatne wykorzystanie wizerunku pracy konkursowej.</w:t>
      </w:r>
    </w:p>
    <w:p w:rsidR="00B5548D" w:rsidRPr="007223C3" w:rsidRDefault="00B5548D" w:rsidP="007223C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§ 17. Postanowienia końcowe</w:t>
      </w:r>
    </w:p>
    <w:p w:rsidR="00B5548D" w:rsidRPr="007223C3" w:rsidRDefault="00B5548D" w:rsidP="007223C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zastrzega sobie prawo do zmian w Regulaminie w uzasadnionych przypadkach.</w:t>
      </w:r>
    </w:p>
    <w:p w:rsidR="00B5548D" w:rsidRPr="007223C3" w:rsidRDefault="00B5548D" w:rsidP="007223C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nie ponosi odpowiedzialności za ewentualne uszkodzenia prac powstałe podczas ekspozycji.</w:t>
      </w:r>
    </w:p>
    <w:p w:rsidR="00B5548D" w:rsidRPr="007223C3" w:rsidRDefault="00B5548D" w:rsidP="007223C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23C3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 Konkursie jest równoznaczny z akceptacją niniejszego Regulaminu.</w:t>
      </w:r>
    </w:p>
    <w:p w:rsidR="00B5548D" w:rsidRPr="007223C3" w:rsidRDefault="00B5548D" w:rsidP="007223C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8A7762" w:rsidRPr="007223C3" w:rsidRDefault="008A7762" w:rsidP="007223C3">
      <w:pPr>
        <w:jc w:val="both"/>
        <w:rPr>
          <w:rFonts w:asciiTheme="majorHAnsi" w:hAnsiTheme="majorHAnsi"/>
          <w:sz w:val="24"/>
          <w:szCs w:val="24"/>
        </w:rPr>
      </w:pPr>
    </w:p>
    <w:sectPr w:rsidR="008A7762" w:rsidRPr="007223C3" w:rsidSect="008A77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092" w:rsidRDefault="009A5092" w:rsidP="00EE4C30">
      <w:pPr>
        <w:spacing w:after="0" w:line="240" w:lineRule="auto"/>
      </w:pPr>
      <w:r>
        <w:separator/>
      </w:r>
    </w:p>
  </w:endnote>
  <w:endnote w:type="continuationSeparator" w:id="1">
    <w:p w:rsidR="009A5092" w:rsidRDefault="009A5092" w:rsidP="00EE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3641"/>
      <w:docPartObj>
        <w:docPartGallery w:val="Page Numbers (Bottom of Page)"/>
        <w:docPartUnique/>
      </w:docPartObj>
    </w:sdtPr>
    <w:sdtContent>
      <w:p w:rsidR="00EE4C30" w:rsidRDefault="00EE4C30" w:rsidP="00EE4C30">
        <w:pPr>
          <w:pStyle w:val="Stopka"/>
          <w:jc w:val="center"/>
        </w:pPr>
        <w:fldSimple w:instr=" PAGE   \* MERGEFORMAT ">
          <w:r w:rsidR="00DF66BA">
            <w:rPr>
              <w:noProof/>
            </w:rPr>
            <w:t>4</w:t>
          </w:r>
        </w:fldSimple>
        <w:r>
          <w:t>. Regulamin konkursu:  „Maria Skłodowska – Curie – życie, pasja, odkrycia”</w:t>
        </w:r>
      </w:p>
    </w:sdtContent>
  </w:sdt>
  <w:p w:rsidR="00EE4C30" w:rsidRDefault="00EE4C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092" w:rsidRDefault="009A5092" w:rsidP="00EE4C30">
      <w:pPr>
        <w:spacing w:after="0" w:line="240" w:lineRule="auto"/>
      </w:pPr>
      <w:r>
        <w:separator/>
      </w:r>
    </w:p>
  </w:footnote>
  <w:footnote w:type="continuationSeparator" w:id="1">
    <w:p w:rsidR="009A5092" w:rsidRDefault="009A5092" w:rsidP="00EE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27"/>
    <w:multiLevelType w:val="multilevel"/>
    <w:tmpl w:val="8346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94649"/>
    <w:multiLevelType w:val="multilevel"/>
    <w:tmpl w:val="2666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F7E9D"/>
    <w:multiLevelType w:val="multilevel"/>
    <w:tmpl w:val="5904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60D18"/>
    <w:multiLevelType w:val="multilevel"/>
    <w:tmpl w:val="F3EAF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713AA"/>
    <w:multiLevelType w:val="multilevel"/>
    <w:tmpl w:val="3A5A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205B4"/>
    <w:multiLevelType w:val="multilevel"/>
    <w:tmpl w:val="105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66EFC"/>
    <w:multiLevelType w:val="multilevel"/>
    <w:tmpl w:val="2112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F732D"/>
    <w:multiLevelType w:val="multilevel"/>
    <w:tmpl w:val="CC0C70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11CAE"/>
    <w:multiLevelType w:val="multilevel"/>
    <w:tmpl w:val="E868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84A96"/>
    <w:multiLevelType w:val="multilevel"/>
    <w:tmpl w:val="4254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D2AE6"/>
    <w:multiLevelType w:val="multilevel"/>
    <w:tmpl w:val="CFEE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E1E9F"/>
    <w:multiLevelType w:val="multilevel"/>
    <w:tmpl w:val="0728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DE2958"/>
    <w:multiLevelType w:val="multilevel"/>
    <w:tmpl w:val="B10CA9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C7559"/>
    <w:multiLevelType w:val="multilevel"/>
    <w:tmpl w:val="65725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453C3"/>
    <w:multiLevelType w:val="multilevel"/>
    <w:tmpl w:val="328E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32DD6"/>
    <w:multiLevelType w:val="multilevel"/>
    <w:tmpl w:val="5020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8379F"/>
    <w:multiLevelType w:val="multilevel"/>
    <w:tmpl w:val="F78A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D29B8"/>
    <w:multiLevelType w:val="multilevel"/>
    <w:tmpl w:val="4700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973206"/>
    <w:multiLevelType w:val="multilevel"/>
    <w:tmpl w:val="7A04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B50D44"/>
    <w:multiLevelType w:val="multilevel"/>
    <w:tmpl w:val="D1F6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F92A4D"/>
    <w:multiLevelType w:val="multilevel"/>
    <w:tmpl w:val="F9E2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BD254B"/>
    <w:multiLevelType w:val="multilevel"/>
    <w:tmpl w:val="CC44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13"/>
  </w:num>
  <w:num w:numId="10">
    <w:abstractNumId w:val="17"/>
  </w:num>
  <w:num w:numId="11">
    <w:abstractNumId w:val="16"/>
  </w:num>
  <w:num w:numId="12">
    <w:abstractNumId w:val="6"/>
  </w:num>
  <w:num w:numId="13">
    <w:abstractNumId w:val="2"/>
  </w:num>
  <w:num w:numId="14">
    <w:abstractNumId w:val="18"/>
  </w:num>
  <w:num w:numId="15">
    <w:abstractNumId w:val="11"/>
  </w:num>
  <w:num w:numId="16">
    <w:abstractNumId w:val="20"/>
  </w:num>
  <w:num w:numId="17">
    <w:abstractNumId w:val="14"/>
  </w:num>
  <w:num w:numId="18">
    <w:abstractNumId w:val="21"/>
  </w:num>
  <w:num w:numId="19">
    <w:abstractNumId w:val="9"/>
  </w:num>
  <w:num w:numId="20">
    <w:abstractNumId w:val="5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48D"/>
    <w:rsid w:val="0006010F"/>
    <w:rsid w:val="00116F8F"/>
    <w:rsid w:val="00131ABB"/>
    <w:rsid w:val="004E45CE"/>
    <w:rsid w:val="00607BD9"/>
    <w:rsid w:val="007223C3"/>
    <w:rsid w:val="007E4177"/>
    <w:rsid w:val="008203DF"/>
    <w:rsid w:val="008A7762"/>
    <w:rsid w:val="008B0E6B"/>
    <w:rsid w:val="009A5092"/>
    <w:rsid w:val="00A76026"/>
    <w:rsid w:val="00A813A1"/>
    <w:rsid w:val="00B5548D"/>
    <w:rsid w:val="00BF2AB7"/>
    <w:rsid w:val="00D02539"/>
    <w:rsid w:val="00DF66BA"/>
    <w:rsid w:val="00E372C6"/>
    <w:rsid w:val="00EE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762"/>
  </w:style>
  <w:style w:type="paragraph" w:styleId="Nagwek1">
    <w:name w:val="heading 1"/>
    <w:basedOn w:val="Normalny"/>
    <w:link w:val="Nagwek1Znak"/>
    <w:uiPriority w:val="9"/>
    <w:qFormat/>
    <w:rsid w:val="00B55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55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5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4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54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54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548D"/>
    <w:rPr>
      <w:b/>
      <w:bCs/>
    </w:rPr>
  </w:style>
  <w:style w:type="paragraph" w:styleId="Akapitzlist">
    <w:name w:val="List Paragraph"/>
    <w:basedOn w:val="Normalny"/>
    <w:uiPriority w:val="34"/>
    <w:qFormat/>
    <w:rsid w:val="007223C3"/>
    <w:pPr>
      <w:ind w:left="720"/>
      <w:contextualSpacing/>
    </w:pPr>
  </w:style>
  <w:style w:type="character" w:customStyle="1" w:styleId="school-name">
    <w:name w:val="school-name"/>
    <w:basedOn w:val="Domylnaczcionkaakapitu"/>
    <w:rsid w:val="00E372C6"/>
  </w:style>
  <w:style w:type="paragraph" w:styleId="Nagwek">
    <w:name w:val="header"/>
    <w:basedOn w:val="Normalny"/>
    <w:link w:val="NagwekZnak"/>
    <w:uiPriority w:val="99"/>
    <w:semiHidden/>
    <w:unhideWhenUsed/>
    <w:rsid w:val="00E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4C30"/>
  </w:style>
  <w:style w:type="paragraph" w:styleId="Stopka">
    <w:name w:val="footer"/>
    <w:basedOn w:val="Normalny"/>
    <w:link w:val="StopkaZnak"/>
    <w:uiPriority w:val="99"/>
    <w:unhideWhenUsed/>
    <w:rsid w:val="00E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B040-EC84-47D5-8AAB-D3811FCA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</dc:creator>
  <cp:lastModifiedBy>A.B</cp:lastModifiedBy>
  <cp:revision>8</cp:revision>
  <dcterms:created xsi:type="dcterms:W3CDTF">2026-02-05T16:14:00Z</dcterms:created>
  <dcterms:modified xsi:type="dcterms:W3CDTF">2026-02-08T09:50:00Z</dcterms:modified>
</cp:coreProperties>
</file>